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C02C9" w:rsidRDefault="000D1F0A">
      <w:pPr>
        <w:spacing w:before="480"/>
        <w:rPr>
          <w:b/>
          <w:bCs/>
        </w:rPr>
      </w:pPr>
      <w:r>
        <w:rPr>
          <w:b/>
          <w:bCs/>
        </w:rPr>
        <w:t>SOUTH DAKOTA SCHOOL SUPERINTENDENTS’ ASSOCIATION (SDSSA)</w:t>
      </w:r>
    </w:p>
    <w:p w14:paraId="00000002" w14:textId="77777777" w:rsidR="003C02C9" w:rsidRDefault="000D1F0A">
      <w:pPr>
        <w:spacing w:before="240" w:after="240"/>
        <w:rPr>
          <w:sz w:val="20"/>
          <w:szCs w:val="20"/>
        </w:rPr>
      </w:pPr>
      <w:r>
        <w:rPr>
          <w:b/>
          <w:bCs/>
        </w:rPr>
        <w:t>EXECUTIVE BOARD MEETING MINUTES</w:t>
      </w:r>
      <w:r>
        <w:rPr>
          <w:b/>
          <w:bCs/>
        </w:rPr>
        <w:br/>
        <w:t>Tuesday, December 2, 2025 – 5:00 p.m. MT / 6:00 p.m. CST</w:t>
      </w:r>
      <w:r>
        <w:rPr>
          <w:b/>
          <w:bCs/>
        </w:rPr>
        <w:br/>
        <w:t>Cedar Shore Resort, Oacoma, SD</w:t>
      </w:r>
      <w:r>
        <w:pict w14:anchorId="6F9E67AC">
          <v:rect id="_x0000_i1025" style="width:0;height:1.5pt" o:hralign="center" o:hrstd="t" o:hr="t" fillcolor="#a0a0a0" stroked="f"/>
        </w:pict>
      </w:r>
    </w:p>
    <w:p w14:paraId="00000003" w14:textId="77777777" w:rsidR="003C02C9" w:rsidRDefault="000D1F0A">
      <w:pPr>
        <w:pBdr>
          <w:top w:val="nil"/>
          <w:left w:val="nil"/>
          <w:bottom w:val="nil"/>
          <w:right w:val="nil"/>
          <w:between w:val="nil"/>
        </w:pBdr>
        <w:spacing w:before="48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b/>
          <w:bCs/>
          <w:color w:val="000000"/>
        </w:rPr>
        <w:t>Call</w:t>
      </w:r>
      <w:r>
        <w:rPr>
          <w:b/>
          <w:bCs/>
          <w:color w:val="000000"/>
          <w:sz w:val="20"/>
          <w:szCs w:val="20"/>
        </w:rPr>
        <w:t xml:space="preserve"> to Order</w:t>
      </w:r>
    </w:p>
    <w:p w14:paraId="00000004" w14:textId="77777777" w:rsidR="003C02C9" w:rsidRDefault="000D1F0A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The meeting was called to order by President Dr. Wayne Kindle at 6:00 p.m. CST.</w:t>
      </w:r>
    </w:p>
    <w:p w14:paraId="00000005" w14:textId="77777777" w:rsidR="003C02C9" w:rsidRDefault="000D1F0A">
      <w:pPr>
        <w:pStyle w:val="Heading3"/>
        <w:keepNext w:val="0"/>
        <w:keepLines w:val="0"/>
        <w:spacing w:before="280"/>
        <w:rPr>
          <w:b/>
          <w:bCs/>
          <w:color w:val="000000"/>
          <w:sz w:val="20"/>
          <w:szCs w:val="20"/>
        </w:rPr>
      </w:pPr>
      <w:bookmarkStart w:id="0" w:name="_pynvxzyw5676" w:colFirst="0" w:colLast="0"/>
      <w:bookmarkEnd w:id="0"/>
      <w:r>
        <w:rPr>
          <w:b/>
          <w:bCs/>
          <w:color w:val="000000"/>
          <w:sz w:val="20"/>
          <w:szCs w:val="20"/>
        </w:rPr>
        <w:t>2. Approval of Agenda</w:t>
      </w:r>
    </w:p>
    <w:p w14:paraId="00000006" w14:textId="77777777" w:rsidR="003C02C9" w:rsidRDefault="000D1F0A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The agenda was reviewed and approved with no corrections/additions.</w:t>
      </w:r>
      <w:r>
        <w:rPr>
          <w:sz w:val="20"/>
          <w:szCs w:val="20"/>
        </w:rPr>
        <w:br/>
        <w:t xml:space="preserve"> </w:t>
      </w:r>
      <w:r>
        <w:rPr>
          <w:i/>
          <w:iCs/>
          <w:sz w:val="20"/>
          <w:szCs w:val="20"/>
        </w:rPr>
        <w:t>(motion to approve as presented Seiler/second Wormstadt, all aye)</w:t>
      </w:r>
    </w:p>
    <w:p w14:paraId="00000007" w14:textId="77777777" w:rsidR="003C02C9" w:rsidRDefault="000D1F0A">
      <w:pPr>
        <w:pStyle w:val="Heading3"/>
        <w:keepNext w:val="0"/>
        <w:keepLines w:val="0"/>
        <w:spacing w:before="280"/>
        <w:rPr>
          <w:b/>
          <w:bCs/>
          <w:color w:val="000000"/>
          <w:sz w:val="20"/>
          <w:szCs w:val="20"/>
        </w:rPr>
      </w:pPr>
      <w:bookmarkStart w:id="1" w:name="_qafj5yinhpgb" w:colFirst="0" w:colLast="0"/>
      <w:bookmarkEnd w:id="1"/>
      <w:r>
        <w:rPr>
          <w:b/>
          <w:bCs/>
          <w:color w:val="000000"/>
          <w:sz w:val="20"/>
          <w:szCs w:val="20"/>
        </w:rPr>
        <w:t>3. Public Input</w:t>
      </w:r>
    </w:p>
    <w:p w14:paraId="00000008" w14:textId="77777777" w:rsidR="003C02C9" w:rsidRDefault="000D1F0A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No public input was presented.</w:t>
      </w:r>
    </w:p>
    <w:p w14:paraId="00000009" w14:textId="77777777" w:rsidR="003C02C9" w:rsidRDefault="000D1F0A">
      <w:pPr>
        <w:pStyle w:val="Heading3"/>
        <w:keepNext w:val="0"/>
        <w:keepLines w:val="0"/>
        <w:spacing w:before="280"/>
        <w:rPr>
          <w:b/>
          <w:bCs/>
          <w:color w:val="000000"/>
          <w:sz w:val="20"/>
          <w:szCs w:val="20"/>
        </w:rPr>
      </w:pPr>
      <w:bookmarkStart w:id="2" w:name="_m5lvhb8x1jlw" w:colFirst="0" w:colLast="0"/>
      <w:bookmarkEnd w:id="2"/>
      <w:r>
        <w:rPr>
          <w:b/>
          <w:bCs/>
          <w:color w:val="000000"/>
          <w:sz w:val="20"/>
          <w:szCs w:val="20"/>
        </w:rPr>
        <w:t>4. Secretary’s Report – Dr. Jennifer Lowery</w:t>
      </w:r>
    </w:p>
    <w:p w14:paraId="0000000A" w14:textId="77777777" w:rsidR="003C02C9" w:rsidRDefault="000D1F0A">
      <w:pPr>
        <w:numPr>
          <w:ilvl w:val="0"/>
          <w:numId w:val="3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 xml:space="preserve">Minutes from </w:t>
      </w:r>
      <w:proofErr w:type="gramStart"/>
      <w:r>
        <w:rPr>
          <w:sz w:val="20"/>
          <w:szCs w:val="20"/>
        </w:rPr>
        <w:t>the September</w:t>
      </w:r>
      <w:proofErr w:type="gramEnd"/>
      <w:r>
        <w:rPr>
          <w:sz w:val="20"/>
          <w:szCs w:val="20"/>
        </w:rPr>
        <w:t xml:space="preserve"> 24, 2025, Executive Board Meeting were reviewed.</w:t>
      </w:r>
      <w:r>
        <w:rPr>
          <w:sz w:val="20"/>
          <w:szCs w:val="20"/>
        </w:rPr>
        <w:br/>
        <w:t xml:space="preserve"> </w:t>
      </w:r>
      <w:r>
        <w:rPr>
          <w:i/>
          <w:iCs/>
          <w:sz w:val="20"/>
          <w:szCs w:val="20"/>
        </w:rPr>
        <w:t xml:space="preserve">(motion to approve as with an amendment to correct the date for </w:t>
      </w:r>
      <w:proofErr w:type="gramStart"/>
      <w:r>
        <w:rPr>
          <w:i/>
          <w:iCs/>
          <w:sz w:val="20"/>
          <w:szCs w:val="20"/>
        </w:rPr>
        <w:t>Region</w:t>
      </w:r>
      <w:proofErr w:type="gramEnd"/>
      <w:r>
        <w:rPr>
          <w:i/>
          <w:iCs/>
          <w:sz w:val="20"/>
          <w:szCs w:val="20"/>
        </w:rPr>
        <w:t xml:space="preserve"> 7 representative Seiler/second Osborne, all aye)</w:t>
      </w:r>
    </w:p>
    <w:p w14:paraId="0000000B" w14:textId="77777777" w:rsidR="003C02C9" w:rsidRDefault="000D1F0A">
      <w:pPr>
        <w:numPr>
          <w:ilvl w:val="0"/>
          <w:numId w:val="3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Membership Drive 2025–2026 update shared, with emphasis on achieving 100% superintendent membership in SDSSA.</w:t>
      </w:r>
    </w:p>
    <w:p w14:paraId="0000000C" w14:textId="77777777" w:rsidR="003C02C9" w:rsidRDefault="000D1F0A">
      <w:pPr>
        <w:pStyle w:val="Heading3"/>
        <w:keepNext w:val="0"/>
        <w:keepLines w:val="0"/>
        <w:spacing w:before="280"/>
        <w:rPr>
          <w:b/>
          <w:bCs/>
          <w:color w:val="000000"/>
          <w:sz w:val="20"/>
          <w:szCs w:val="20"/>
        </w:rPr>
      </w:pPr>
      <w:bookmarkStart w:id="3" w:name="_s5d3bpb2wz8p" w:colFirst="0" w:colLast="0"/>
      <w:bookmarkEnd w:id="3"/>
      <w:r>
        <w:rPr>
          <w:b/>
          <w:bCs/>
          <w:color w:val="000000"/>
          <w:sz w:val="20"/>
          <w:szCs w:val="20"/>
        </w:rPr>
        <w:t>5. Treasurer’s Report – Mr. Orion Thompson</w:t>
      </w:r>
    </w:p>
    <w:p w14:paraId="0000000D" w14:textId="77777777" w:rsidR="003C02C9" w:rsidRDefault="000D1F0A">
      <w:pPr>
        <w:numPr>
          <w:ilvl w:val="0"/>
          <w:numId w:val="4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Financial Report and 2025–2026 SDSSA Budget were reviewed.</w:t>
      </w:r>
      <w:r>
        <w:rPr>
          <w:sz w:val="20"/>
          <w:szCs w:val="20"/>
        </w:rPr>
        <w:br/>
        <w:t xml:space="preserve"> </w:t>
      </w:r>
      <w:r>
        <w:rPr>
          <w:i/>
          <w:iCs/>
          <w:sz w:val="20"/>
          <w:szCs w:val="20"/>
        </w:rPr>
        <w:t>(motion to approve as presented Steinhoff/second Wormstadt, all aye)</w:t>
      </w:r>
    </w:p>
    <w:p w14:paraId="0000000E" w14:textId="77777777" w:rsidR="003C02C9" w:rsidRDefault="000D1F0A">
      <w:pPr>
        <w:numPr>
          <w:ilvl w:val="0"/>
          <w:numId w:val="4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 xml:space="preserve">An overview of recent activities was shared, including the need to finalize the 2025 Outstanding Superintendent award. </w:t>
      </w:r>
    </w:p>
    <w:p w14:paraId="0000000F" w14:textId="77777777" w:rsidR="003C02C9" w:rsidRDefault="000D1F0A">
      <w:pPr>
        <w:pStyle w:val="Heading3"/>
        <w:keepNext w:val="0"/>
        <w:keepLines w:val="0"/>
        <w:spacing w:before="280"/>
        <w:rPr>
          <w:b/>
          <w:bCs/>
          <w:color w:val="000000"/>
          <w:sz w:val="20"/>
          <w:szCs w:val="20"/>
        </w:rPr>
      </w:pPr>
      <w:bookmarkStart w:id="4" w:name="_3dipw0blz2gv" w:colFirst="0" w:colLast="0"/>
      <w:bookmarkEnd w:id="4"/>
      <w:r>
        <w:rPr>
          <w:b/>
          <w:bCs/>
          <w:color w:val="000000"/>
          <w:sz w:val="20"/>
          <w:szCs w:val="20"/>
        </w:rPr>
        <w:t>6. Discussion Items</w:t>
      </w:r>
    </w:p>
    <w:p w14:paraId="00000010" w14:textId="77777777" w:rsidR="003C02C9" w:rsidRDefault="000D1F0A">
      <w:pPr>
        <w:numPr>
          <w:ilvl w:val="0"/>
          <w:numId w:val="2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Forrest Connor Loan update</w:t>
      </w:r>
      <w:r>
        <w:rPr>
          <w:sz w:val="20"/>
          <w:szCs w:val="20"/>
        </w:rPr>
        <w:t xml:space="preserve"> – Thompson reported no current interest.</w:t>
      </w:r>
    </w:p>
    <w:p w14:paraId="00000011" w14:textId="77777777" w:rsidR="003C02C9" w:rsidRDefault="000D1F0A">
      <w:pPr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SDSSA Summer Conference 2026</w:t>
      </w:r>
      <w:r>
        <w:rPr>
          <w:sz w:val="20"/>
          <w:szCs w:val="20"/>
        </w:rPr>
        <w:t xml:space="preserve"> – Downes provided planning updates and speaker focus areas.</w:t>
      </w:r>
    </w:p>
    <w:p w14:paraId="00000012" w14:textId="77777777" w:rsidR="003C02C9" w:rsidRDefault="000D1F0A">
      <w:pPr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Room Reservations</w:t>
      </w:r>
      <w:r>
        <w:rPr>
          <w:sz w:val="20"/>
          <w:szCs w:val="20"/>
        </w:rPr>
        <w:t xml:space="preserve"> – Information shared with a link to the reservation form by Lowery.</w:t>
      </w:r>
    </w:p>
    <w:p w14:paraId="00000013" w14:textId="77777777" w:rsidR="003C02C9" w:rsidRDefault="000D1F0A">
      <w:pPr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Governor’s Address</w:t>
      </w:r>
      <w:r>
        <w:rPr>
          <w:sz w:val="20"/>
          <w:szCs w:val="20"/>
        </w:rPr>
        <w:t xml:space="preserve"> – Dr. Kindle led the discussion concerning the Governor’s budget address.</w:t>
      </w:r>
    </w:p>
    <w:p w14:paraId="00000014" w14:textId="77777777" w:rsidR="003C02C9" w:rsidRDefault="000D1F0A">
      <w:pPr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Legislation</w:t>
      </w:r>
      <w:r>
        <w:rPr>
          <w:sz w:val="20"/>
          <w:szCs w:val="20"/>
        </w:rPr>
        <w:t xml:space="preserve"> – Dr. Guffin provided updates on potential legislation based on her leadership in SASD and connections to legislative work groups. </w:t>
      </w:r>
    </w:p>
    <w:p w14:paraId="00000015" w14:textId="77777777" w:rsidR="003C02C9" w:rsidRDefault="000D1F0A">
      <w:pPr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December All Superintendent Meeting Agenda</w:t>
      </w:r>
      <w:r>
        <w:rPr>
          <w:sz w:val="20"/>
          <w:szCs w:val="20"/>
        </w:rPr>
        <w:t xml:space="preserve"> – Dr. Kindle moved this work to the end of the meeting.</w:t>
      </w:r>
    </w:p>
    <w:p w14:paraId="00000016" w14:textId="77777777" w:rsidR="003C02C9" w:rsidRDefault="000D1F0A">
      <w:pPr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Legislative Reception</w:t>
      </w:r>
      <w:r>
        <w:rPr>
          <w:sz w:val="20"/>
          <w:szCs w:val="20"/>
        </w:rPr>
        <w:t xml:space="preserve"> – Thompson, Lowery, and Seiler reported on planning and logistics.</w:t>
      </w:r>
    </w:p>
    <w:p w14:paraId="00000017" w14:textId="77777777" w:rsidR="003C02C9" w:rsidRDefault="000D1F0A">
      <w:pPr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Public Relations</w:t>
      </w:r>
      <w:r>
        <w:rPr>
          <w:sz w:val="20"/>
          <w:szCs w:val="20"/>
        </w:rPr>
        <w:t xml:space="preserve"> – Bailey and Gardner led the discussion on challenges of telling our story beyond our community. </w:t>
      </w:r>
    </w:p>
    <w:p w14:paraId="00000018" w14:textId="77777777" w:rsidR="003C02C9" w:rsidRDefault="000D1F0A">
      <w:pPr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Governing Board Report</w:t>
      </w:r>
      <w:r>
        <w:rPr>
          <w:sz w:val="20"/>
          <w:szCs w:val="20"/>
        </w:rPr>
        <w:t xml:space="preserve"> – Guffin and Wormstadt shared their recent AASA call and the current bylaws review. </w:t>
      </w:r>
    </w:p>
    <w:p w14:paraId="00000019" w14:textId="77777777" w:rsidR="003C02C9" w:rsidRDefault="000D1F0A">
      <w:pPr>
        <w:numPr>
          <w:ilvl w:val="0"/>
          <w:numId w:val="2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SASD Report</w:t>
      </w:r>
      <w:r>
        <w:rPr>
          <w:sz w:val="20"/>
          <w:szCs w:val="20"/>
        </w:rPr>
        <w:t xml:space="preserve"> – No report as the information was discussed in the above agenda items. </w:t>
      </w:r>
    </w:p>
    <w:p w14:paraId="0000001A" w14:textId="77777777" w:rsidR="003C02C9" w:rsidRDefault="000D1F0A">
      <w:pPr>
        <w:pStyle w:val="Heading3"/>
        <w:keepNext w:val="0"/>
        <w:keepLines w:val="0"/>
        <w:spacing w:before="280"/>
        <w:rPr>
          <w:b/>
          <w:bCs/>
          <w:color w:val="000000"/>
          <w:sz w:val="20"/>
          <w:szCs w:val="20"/>
        </w:rPr>
      </w:pPr>
      <w:bookmarkStart w:id="5" w:name="_7030h4qrcqgw" w:colFirst="0" w:colLast="0"/>
      <w:bookmarkEnd w:id="5"/>
      <w:r>
        <w:rPr>
          <w:b/>
          <w:bCs/>
          <w:color w:val="000000"/>
          <w:sz w:val="20"/>
          <w:szCs w:val="20"/>
        </w:rPr>
        <w:t>7. Action Items</w:t>
      </w:r>
    </w:p>
    <w:p w14:paraId="0000001B" w14:textId="77777777" w:rsidR="003C02C9" w:rsidRDefault="000D1F0A">
      <w:pPr>
        <w:numPr>
          <w:ilvl w:val="0"/>
          <w:numId w:val="1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Region 1 Representative Appointment</w:t>
      </w:r>
      <w:r>
        <w:rPr>
          <w:sz w:val="20"/>
          <w:szCs w:val="20"/>
        </w:rPr>
        <w:t xml:space="preserve"> – Motion to appoint Dr. Eric Bass as Region 1 Representative.</w:t>
      </w:r>
      <w:r>
        <w:rPr>
          <w:sz w:val="20"/>
          <w:szCs w:val="20"/>
        </w:rPr>
        <w:br/>
        <w:t xml:space="preserve"> </w:t>
      </w:r>
      <w:r>
        <w:rPr>
          <w:i/>
          <w:iCs/>
          <w:sz w:val="20"/>
          <w:szCs w:val="20"/>
        </w:rPr>
        <w:t>(motion Downes/second Block, all aye)</w:t>
      </w:r>
    </w:p>
    <w:p w14:paraId="0000001C" w14:textId="77777777" w:rsidR="003C02C9" w:rsidRDefault="000D1F0A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Professional Service Committee Appointment</w:t>
      </w:r>
      <w:r>
        <w:rPr>
          <w:sz w:val="20"/>
          <w:szCs w:val="20"/>
        </w:rPr>
        <w:t xml:space="preserve"> – Motion to appoint Dr. Philip Schonebaum.</w:t>
      </w:r>
      <w:r>
        <w:rPr>
          <w:sz w:val="20"/>
          <w:szCs w:val="20"/>
        </w:rPr>
        <w:br/>
        <w:t xml:space="preserve"> </w:t>
      </w:r>
      <w:r>
        <w:rPr>
          <w:i/>
          <w:iCs/>
          <w:sz w:val="20"/>
          <w:szCs w:val="20"/>
        </w:rPr>
        <w:t>(motion Gardner/second Thompson, all aye)</w:t>
      </w:r>
    </w:p>
    <w:p w14:paraId="0000001D" w14:textId="77777777" w:rsidR="003C02C9" w:rsidRDefault="000D1F0A">
      <w:pPr>
        <w:numPr>
          <w:ilvl w:val="0"/>
          <w:numId w:val="1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Juvenile Justice Oversight Committee Appointment</w:t>
      </w:r>
      <w:r>
        <w:rPr>
          <w:sz w:val="20"/>
          <w:szCs w:val="20"/>
        </w:rPr>
        <w:t xml:space="preserve"> – Motion to appoint Dr. Jamie Nold.</w:t>
      </w:r>
      <w:r>
        <w:rPr>
          <w:sz w:val="20"/>
          <w:szCs w:val="20"/>
        </w:rPr>
        <w:br/>
        <w:t xml:space="preserve"> </w:t>
      </w:r>
      <w:r>
        <w:rPr>
          <w:i/>
          <w:iCs/>
          <w:sz w:val="20"/>
          <w:szCs w:val="20"/>
        </w:rPr>
        <w:t>(motion Wormstadt/second Seiler, all aye)</w:t>
      </w:r>
    </w:p>
    <w:p w14:paraId="0000001E" w14:textId="77777777" w:rsidR="003C02C9" w:rsidRDefault="000D1F0A">
      <w:pPr>
        <w:pStyle w:val="Heading3"/>
        <w:keepNext w:val="0"/>
        <w:keepLines w:val="0"/>
        <w:spacing w:before="280"/>
        <w:rPr>
          <w:b/>
          <w:bCs/>
          <w:color w:val="000000"/>
          <w:sz w:val="20"/>
          <w:szCs w:val="20"/>
        </w:rPr>
      </w:pPr>
      <w:bookmarkStart w:id="6" w:name="_oxh5gw9q9oke" w:colFirst="0" w:colLast="0"/>
      <w:bookmarkEnd w:id="6"/>
      <w:r>
        <w:rPr>
          <w:b/>
          <w:bCs/>
          <w:color w:val="000000"/>
          <w:sz w:val="20"/>
          <w:szCs w:val="20"/>
        </w:rPr>
        <w:t>8. Other Business</w:t>
      </w:r>
    </w:p>
    <w:p w14:paraId="0000001F" w14:textId="77777777" w:rsidR="003C02C9" w:rsidRDefault="000D1F0A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Dr. Kindle led the executive board through preparation for the all-superintendent meeting on Wednesday, December 3. He focused on the results of the survey and the development of group discussion questions.</w:t>
      </w:r>
    </w:p>
    <w:p w14:paraId="00000020" w14:textId="77777777" w:rsidR="003C02C9" w:rsidRDefault="000D1F0A">
      <w:pPr>
        <w:pStyle w:val="Heading3"/>
        <w:keepNext w:val="0"/>
        <w:keepLines w:val="0"/>
        <w:spacing w:before="280"/>
        <w:rPr>
          <w:b/>
          <w:bCs/>
          <w:color w:val="000000"/>
          <w:sz w:val="20"/>
          <w:szCs w:val="20"/>
        </w:rPr>
      </w:pPr>
      <w:bookmarkStart w:id="7" w:name="_4ykz599d48aa" w:colFirst="0" w:colLast="0"/>
      <w:bookmarkEnd w:id="7"/>
      <w:r>
        <w:rPr>
          <w:b/>
          <w:bCs/>
          <w:color w:val="000000"/>
          <w:sz w:val="20"/>
          <w:szCs w:val="20"/>
        </w:rPr>
        <w:t>9. Adjournment</w:t>
      </w:r>
    </w:p>
    <w:p w14:paraId="00000021" w14:textId="77777777" w:rsidR="003C02C9" w:rsidRDefault="000D1F0A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The meeting was adjourned.  </w:t>
      </w:r>
      <w:r>
        <w:rPr>
          <w:i/>
          <w:iCs/>
          <w:sz w:val="20"/>
          <w:szCs w:val="20"/>
        </w:rPr>
        <w:t>(motion Gardner/second Downes, all aye)</w:t>
      </w:r>
    </w:p>
    <w:p w14:paraId="00000022" w14:textId="77777777" w:rsidR="003C02C9" w:rsidRDefault="000D1F0A">
      <w:pPr>
        <w:spacing w:before="240" w:after="240"/>
        <w:rPr>
          <w:sz w:val="20"/>
          <w:szCs w:val="20"/>
        </w:rPr>
      </w:pPr>
      <w:r>
        <w:rPr>
          <w:b/>
          <w:bCs/>
          <w:sz w:val="20"/>
          <w:szCs w:val="20"/>
        </w:rPr>
        <w:t>Next Meeting:</w:t>
      </w:r>
      <w:r>
        <w:rPr>
          <w:sz w:val="20"/>
          <w:szCs w:val="20"/>
        </w:rPr>
        <w:t xml:space="preserve"> Tuesday, February 3, 2026, at 10:00 a.m. CST (</w:t>
      </w:r>
      <w:proofErr w:type="spellStart"/>
      <w:r>
        <w:rPr>
          <w:sz w:val="20"/>
          <w:szCs w:val="20"/>
        </w:rPr>
        <w:t>Ramkota</w:t>
      </w:r>
      <w:proofErr w:type="spellEnd"/>
      <w:r>
        <w:rPr>
          <w:sz w:val="20"/>
          <w:szCs w:val="20"/>
        </w:rPr>
        <w:t>, Pierre, SD).</w:t>
      </w:r>
    </w:p>
    <w:p w14:paraId="00000023" w14:textId="77777777" w:rsidR="003C02C9" w:rsidRDefault="003C02C9">
      <w:pPr>
        <w:spacing w:before="240" w:after="240"/>
        <w:rPr>
          <w:b/>
          <w:bCs/>
        </w:rPr>
      </w:pPr>
    </w:p>
    <w:p w14:paraId="00000024" w14:textId="77777777" w:rsidR="003C02C9" w:rsidRDefault="003C02C9"/>
    <w:sectPr w:rsidR="003C02C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A58A69-A500-4E13-895C-117B7C6000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D73DE3F-B2E4-405A-A2AF-E330754762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82F36"/>
    <w:multiLevelType w:val="multilevel"/>
    <w:tmpl w:val="ED347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C750DB"/>
    <w:multiLevelType w:val="multilevel"/>
    <w:tmpl w:val="3AE24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D34569"/>
    <w:multiLevelType w:val="multilevel"/>
    <w:tmpl w:val="1390F4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DE1F15"/>
    <w:multiLevelType w:val="multilevel"/>
    <w:tmpl w:val="F60E3D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24624106">
    <w:abstractNumId w:val="3"/>
  </w:num>
  <w:num w:numId="2" w16cid:durableId="2033072349">
    <w:abstractNumId w:val="0"/>
  </w:num>
  <w:num w:numId="3" w16cid:durableId="294988798">
    <w:abstractNumId w:val="1"/>
  </w:num>
  <w:num w:numId="4" w16cid:durableId="746920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C9"/>
    <w:rsid w:val="000D1F0A"/>
    <w:rsid w:val="003C02C9"/>
    <w:rsid w:val="00554F09"/>
    <w:rsid w:val="0072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60412C-D9A9-486A-9437-BD002875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Kara Brandlee</cp:lastModifiedBy>
  <cp:revision>2</cp:revision>
  <dcterms:created xsi:type="dcterms:W3CDTF">2026-08-27T13:11:00Z</dcterms:created>
  <dcterms:modified xsi:type="dcterms:W3CDTF">2026-08-27T13:11:00Z</dcterms:modified>
</cp:coreProperties>
</file>